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  <w:lang w:val="en-US" w:eastAsia="zh-CN"/>
        </w:rPr>
        <w:t>5G+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优秀</w:t>
      </w:r>
      <w:r>
        <w:rPr>
          <w:rFonts w:hint="eastAsia" w:ascii="宋体" w:hAnsi="宋体" w:eastAsia="宋体" w:cs="宋体"/>
          <w:b/>
          <w:sz w:val="44"/>
          <w:szCs w:val="44"/>
        </w:rPr>
        <w:t>案例项目申报书</w:t>
      </w:r>
    </w:p>
    <w:bookmarkEnd w:id="0"/>
    <w:p>
      <w:pPr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autoSpaceDN w:val="0"/>
        <w:spacing w:line="560" w:lineRule="exact"/>
        <w:ind w:firstLine="1040"/>
        <w:jc w:val="center"/>
        <w:rPr>
          <w:rFonts w:hint="eastAsia" w:ascii="宋体" w:hAnsi="宋体" w:eastAsia="宋体" w:cs="宋体"/>
          <w:kern w:val="0"/>
          <w:sz w:val="52"/>
          <w:szCs w:val="21"/>
        </w:rPr>
      </w:pPr>
    </w:p>
    <w:p>
      <w:pPr>
        <w:widowControl/>
        <w:autoSpaceDN w:val="0"/>
        <w:spacing w:line="560" w:lineRule="exact"/>
        <w:ind w:firstLine="1040"/>
        <w:jc w:val="center"/>
        <w:rPr>
          <w:rFonts w:hint="eastAsia" w:ascii="宋体" w:hAnsi="宋体" w:eastAsia="宋体" w:cs="宋体"/>
          <w:kern w:val="0"/>
          <w:sz w:val="52"/>
          <w:szCs w:val="21"/>
        </w:rPr>
      </w:pPr>
    </w:p>
    <w:p>
      <w:pPr>
        <w:widowControl/>
        <w:autoSpaceDN w:val="0"/>
        <w:spacing w:line="560" w:lineRule="exact"/>
        <w:ind w:firstLine="1040"/>
        <w:jc w:val="center"/>
        <w:rPr>
          <w:rFonts w:hint="eastAsia" w:ascii="宋体" w:hAnsi="宋体" w:eastAsia="宋体" w:cs="宋体"/>
          <w:kern w:val="0"/>
          <w:sz w:val="52"/>
          <w:szCs w:val="21"/>
        </w:rPr>
      </w:pPr>
    </w:p>
    <w:p>
      <w:pPr>
        <w:widowControl/>
        <w:wordWrap w:val="0"/>
        <w:autoSpaceDN w:val="0"/>
        <w:spacing w:line="560" w:lineRule="exact"/>
        <w:ind w:left="1" w:firstLine="210" w:firstLineChars="100"/>
        <w:jc w:val="left"/>
        <w:rPr>
          <w:rFonts w:hint="eastAsia" w:ascii="宋体" w:hAnsi="宋体" w:eastAsia="宋体" w:cs="宋体"/>
          <w:szCs w:val="21"/>
        </w:rPr>
      </w:pPr>
    </w:p>
    <w:p>
      <w:pPr>
        <w:widowControl/>
        <w:wordWrap w:val="0"/>
        <w:autoSpaceDN w:val="0"/>
        <w:spacing w:line="560" w:lineRule="exact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21"/>
        </w:rPr>
        <w:t>项目名称：</w:t>
      </w:r>
      <w:r>
        <w:rPr>
          <w:rFonts w:hint="eastAsia" w:ascii="宋体" w:hAnsi="宋体" w:eastAsia="宋体" w:cs="宋体"/>
          <w:kern w:val="0"/>
          <w:sz w:val="36"/>
          <w:szCs w:val="21"/>
          <w:u w:val="single"/>
        </w:rPr>
        <w:t xml:space="preserve">                          </w:t>
      </w:r>
    </w:p>
    <w:p>
      <w:pPr>
        <w:widowControl/>
        <w:autoSpaceDN w:val="0"/>
        <w:spacing w:line="560" w:lineRule="exact"/>
        <w:ind w:firstLine="723"/>
        <w:jc w:val="center"/>
        <w:rPr>
          <w:rFonts w:hint="eastAsia" w:ascii="宋体" w:hAnsi="宋体" w:eastAsia="宋体" w:cs="宋体"/>
          <w:b/>
          <w:kern w:val="0"/>
          <w:sz w:val="36"/>
          <w:szCs w:val="21"/>
        </w:rPr>
      </w:pPr>
    </w:p>
    <w:p>
      <w:pPr>
        <w:widowControl/>
        <w:autoSpaceDN w:val="0"/>
        <w:spacing w:line="560" w:lineRule="exact"/>
        <w:ind w:firstLine="723"/>
        <w:jc w:val="center"/>
        <w:rPr>
          <w:rFonts w:hint="eastAsia" w:ascii="宋体" w:hAnsi="宋体" w:eastAsia="宋体" w:cs="宋体"/>
          <w:b/>
          <w:kern w:val="0"/>
          <w:sz w:val="36"/>
          <w:szCs w:val="21"/>
        </w:rPr>
      </w:pPr>
    </w:p>
    <w:p>
      <w:pPr>
        <w:spacing w:after="120"/>
        <w:rPr>
          <w:rFonts w:hint="eastAsia" w:ascii="宋体" w:hAnsi="宋体" w:eastAsia="宋体" w:cs="宋体"/>
          <w:b/>
          <w:kern w:val="0"/>
          <w:sz w:val="36"/>
          <w:szCs w:val="21"/>
        </w:rPr>
      </w:pPr>
    </w:p>
    <w:p>
      <w:pPr>
        <w:widowControl/>
        <w:autoSpaceDN w:val="0"/>
        <w:spacing w:line="560" w:lineRule="exact"/>
        <w:ind w:firstLine="723"/>
        <w:jc w:val="center"/>
        <w:rPr>
          <w:rFonts w:hint="eastAsia" w:ascii="宋体" w:hAnsi="宋体" w:eastAsia="宋体" w:cs="宋体"/>
          <w:b/>
          <w:kern w:val="0"/>
          <w:sz w:val="36"/>
          <w:szCs w:val="21"/>
        </w:rPr>
      </w:pPr>
    </w:p>
    <w:p>
      <w:pPr>
        <w:widowControl/>
        <w:autoSpaceDN w:val="0"/>
        <w:spacing w:line="560" w:lineRule="exact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21"/>
        </w:rPr>
        <w:t>申报单位：</w:t>
      </w:r>
      <w:r>
        <w:rPr>
          <w:rFonts w:hint="eastAsia" w:ascii="宋体" w:hAnsi="宋体" w:eastAsia="宋体" w:cs="宋体"/>
          <w:kern w:val="0"/>
          <w:sz w:val="36"/>
          <w:szCs w:val="21"/>
          <w:u w:val="single"/>
        </w:rPr>
        <w:t xml:space="preserve">                  （盖章）</w:t>
      </w:r>
    </w:p>
    <w:p>
      <w:pPr>
        <w:widowControl/>
        <w:wordWrap w:val="0"/>
        <w:autoSpaceDN w:val="0"/>
        <w:spacing w:line="560" w:lineRule="exact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21"/>
        </w:rPr>
        <w:t>联 系 人：</w:t>
      </w:r>
      <w:r>
        <w:rPr>
          <w:rFonts w:hint="eastAsia" w:ascii="宋体" w:hAnsi="宋体" w:eastAsia="宋体" w:cs="宋体"/>
          <w:kern w:val="0"/>
          <w:sz w:val="36"/>
          <w:szCs w:val="21"/>
          <w:u w:val="single"/>
        </w:rPr>
        <w:t xml:space="preserve">                          </w:t>
      </w:r>
    </w:p>
    <w:p>
      <w:pPr>
        <w:widowControl/>
        <w:wordWrap w:val="0"/>
        <w:autoSpaceDN w:val="0"/>
        <w:spacing w:line="560" w:lineRule="exact"/>
        <w:jc w:val="center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kern w:val="0"/>
          <w:sz w:val="36"/>
          <w:szCs w:val="21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21"/>
          <w:u w:val="single"/>
        </w:rPr>
        <w:t xml:space="preserve">                          </w:t>
      </w:r>
    </w:p>
    <w:p>
      <w:pPr>
        <w:widowControl/>
        <w:autoSpaceDN w:val="0"/>
        <w:spacing w:line="560" w:lineRule="exact"/>
        <w:ind w:firstLine="723"/>
        <w:jc w:val="center"/>
        <w:rPr>
          <w:rFonts w:hint="eastAsia" w:ascii="宋体" w:hAnsi="宋体" w:eastAsia="宋体" w:cs="宋体"/>
          <w:kern w:val="0"/>
          <w:sz w:val="36"/>
          <w:szCs w:val="21"/>
        </w:rPr>
      </w:pPr>
    </w:p>
    <w:p>
      <w:pPr>
        <w:widowControl/>
        <w:autoSpaceDN w:val="0"/>
        <w:spacing w:line="560" w:lineRule="exact"/>
        <w:ind w:firstLine="723"/>
        <w:jc w:val="center"/>
        <w:rPr>
          <w:rFonts w:hint="eastAsia" w:ascii="宋体" w:hAnsi="宋体" w:eastAsia="宋体" w:cs="宋体"/>
          <w:bCs/>
          <w:kern w:val="0"/>
          <w:sz w:val="36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21"/>
        </w:rPr>
        <w:t>202</w:t>
      </w:r>
      <w:r>
        <w:rPr>
          <w:rFonts w:hint="eastAsia" w:ascii="宋体" w:hAnsi="宋体" w:cs="宋体"/>
          <w:kern w:val="0"/>
          <w:sz w:val="36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6"/>
          <w:szCs w:val="21"/>
        </w:rPr>
        <w:t>年</w:t>
      </w:r>
      <w:r>
        <w:rPr>
          <w:rFonts w:hint="eastAsia" w:ascii="宋体" w:hAnsi="宋体" w:eastAsia="宋体" w:cs="宋体"/>
          <w:kern w:val="0"/>
          <w:sz w:val="36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6"/>
          <w:szCs w:val="21"/>
        </w:rPr>
        <w:t>月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36"/>
        </w:rPr>
        <w:sectPr>
          <w:footerReference r:id="rId3" w:type="default"/>
          <w:pgSz w:w="11906" w:h="16838"/>
          <w:pgMar w:top="2098" w:right="1588" w:bottom="1985" w:left="1588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 一、单位简介</w:t>
            </w: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（单位简要介绍，不超过500字。）</w:t>
            </w: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pStyle w:val="6"/>
              <w:numPr>
                <w:ilvl w:val="0"/>
                <w:numId w:val="1"/>
              </w:numPr>
              <w:spacing w:line="580" w:lineRule="exact"/>
              <w:ind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5G+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优秀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应用案例技术和功能介绍</w:t>
            </w:r>
          </w:p>
          <w:p>
            <w:pPr>
              <w:spacing w:line="580" w:lineRule="exact"/>
              <w:ind w:firstLine="640" w:firstLineChars="2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（对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5G+优秀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应用案例的研发背景、技术架构、功能特点、目标用户等方面进行简要介绍，不超过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000字。）</w:t>
            </w: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580" w:lineRule="exact"/>
              <w:ind w:firstLine="640" w:firstLineChars="2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三、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5G+优秀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应用案例适用场景描述</w:t>
            </w:r>
          </w:p>
          <w:p>
            <w:pPr>
              <w:spacing w:line="580" w:lineRule="exact"/>
              <w:ind w:firstLine="640" w:firstLineChars="2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（描述申报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5G+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案例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应用领域和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商业模式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，重点突出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5G+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案例解决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实际场景中的难点痛点问题，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以及带来的经济和社会效益等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不超过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000字）</w:t>
            </w: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  <w:p>
            <w:pPr>
              <w:spacing w:line="580" w:lineRule="exact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</w:tbl>
    <w:p>
      <w:pPr>
        <w:spacing w:line="580" w:lineRule="exact"/>
        <w:rPr>
          <w:rFonts w:hint="eastAsia" w:ascii="宋体" w:hAnsi="宋体" w:eastAsia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5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54D1E"/>
    <w:multiLevelType w:val="multilevel"/>
    <w:tmpl w:val="3CA54D1E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97E80"/>
    <w:rsid w:val="2F7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2021-04-30T06:56:00Z</dcterms:created>
  <dc:creator>李正豪</dc:creator>
  <cp:lastModifiedBy>李正豪</cp:lastModifiedBy>
  <dcterms:modified xsi:type="dcterms:W3CDTF">2021-04-30T07:00:02Z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